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DAB" w:rsidRDefault="00DF0AED">
      <w:pPr>
        <w:widowControl/>
        <w:autoSpaceDE/>
        <w:autoSpaceDN/>
        <w:adjustRightInd/>
        <w:spacing w:after="200" w:line="276" w:lineRule="auto"/>
        <w:rPr>
          <w:rStyle w:val="FontStyle12"/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9E97F43" wp14:editId="0DC435A3">
                <wp:simplePos x="0" y="0"/>
                <wp:positionH relativeFrom="page">
                  <wp:align>center</wp:align>
                </wp:positionH>
                <wp:positionV relativeFrom="paragraph">
                  <wp:posOffset>9087485</wp:posOffset>
                </wp:positionV>
                <wp:extent cx="2311400" cy="241300"/>
                <wp:effectExtent l="0" t="0" r="0" b="0"/>
                <wp:wrapNone/>
                <wp:docPr id="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114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56AF" w:rsidRPr="00DF0AED" w:rsidRDefault="00DF0AED" w:rsidP="00EC56A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28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Норильск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E97F43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0;margin-top:715.55pt;width:182pt;height:19pt;z-index:-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37y+QEAANkDAAAOAAAAZHJzL2Uyb0RvYy54bWysU8GO0zAQvSPxD5bvNEl3qVDUdFV2WS4L&#10;rLRFe57aThOIPcZ2m/TvGbtudwU3RA9WbI/fvPfmdXkz6YEdlPM9moZXs5IzZQTK3uwa/n1z/+4D&#10;Zz6AkTCgUQ0/Ks9vVm/fLEdbqzl2OEjlGIEYX4+24V0Iti4KLzqlwc/QKkOXLToNgbZuV0gHI6Hr&#10;oZiX5aIY0UnrUCjv6fTudMlXCb9tlQjf2tarwIaGE7eQVpfWbVyL1RLqnQPb9SLTgH9goaE31PQC&#10;dQcB2N71f0HpXjj02IaZQF1g2/ZCJQ2kpir/UPPUgVVJC5nj7cUm//9gxdfDo2O9bPiCMwOaRvRM&#10;jq5dYItozmh9TTVPlqrC9BEnGnIS6u0Dip+eGbztwOzU2jkcOwWSyFUElY+ThM3REm463agpfJI9&#10;zaGK8MUr/FMzHzttxy8o6QnsA6ZuU+t0tJcMY0SBJnm8TI8QmaDD+VVVXZd0Jehufl1d0XdsAfX5&#10;tXU+fFaoWfxouKN0JHQ4PPhwKj2XZGqRzYlXmLZT9mOL8kgkR0pNw/2vPThFgvf6FilkpLJ1qLOJ&#10;cR95R9jN9AzO5t6BWD8O59QkAik+Mg8B5A8C0gOF8QADe1/SL6vJxaTrBTW+9XZNdt33SUn09cQz&#10;K6H8JC9y1mNAX+9T1cs/cvUbAAD//wMAUEsDBBQABgAIAAAAIQBQo0Yf3QAAAAoBAAAPAAAAZHJz&#10;L2Rvd25yZXYueG1sTI/NTsMwEITvSLyDtUjcqGNaIhriVBU/EgculPTuxkscEa+j2G3St2d7guN+&#10;M5qdKTez78UJx9gF0qAWGQikJtiOWg3119vdI4iYDFnTB0INZ4ywqa6vSlPYMNEnnnapFRxCsTAa&#10;XEpDIWVsHHoTF2FAYu07jN4kPsdW2tFMHO57eZ9lufSmI/7gzIDPDpuf3dFrSMlu1bl+9fF9P3+8&#10;TC5rHkyt9e3NvH0CkXBOf2a41OfqUHGnQziSjaLXwEMS09VSKRCsL/MVo8MF5WsFsirl/wnVLwAA&#10;AP//AwBQSwECLQAUAAYACAAAACEAtoM4kv4AAADhAQAAEwAAAAAAAAAAAAAAAAAAAAAAW0NvbnRl&#10;bnRfVHlwZXNdLnhtbFBLAQItABQABgAIAAAAIQA4/SH/1gAAAJQBAAALAAAAAAAAAAAAAAAAAC8B&#10;AABfcmVscy8ucmVsc1BLAQItABQABgAIAAAAIQBV/37y+QEAANkDAAAOAAAAAAAAAAAAAAAAAC4C&#10;AABkcnMvZTJvRG9jLnhtbFBLAQItABQABgAIAAAAIQBQo0Yf3QAAAAo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:rsidR="00EC56AF" w:rsidRPr="00DF0AED" w:rsidRDefault="00DF0AED" w:rsidP="00EC56A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28"/>
                          <w:szCs w:val="72"/>
                          <w14:shadow w14:blurRad="0" w14:dist="107823" w14:dir="18900000" w14:sx="100000" w14:sy="100000" w14:kx="0" w14:ky="0" w14:algn="ctr">
                            <w14:srgbClr w14:val="C0C0C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Норильск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1341E34" wp14:editId="37776BA3">
            <wp:simplePos x="0" y="0"/>
            <wp:positionH relativeFrom="column">
              <wp:posOffset>628015</wp:posOffset>
            </wp:positionH>
            <wp:positionV relativeFrom="paragraph">
              <wp:posOffset>3978910</wp:posOffset>
            </wp:positionV>
            <wp:extent cx="4457700" cy="4813300"/>
            <wp:effectExtent l="19050" t="0" r="0" b="0"/>
            <wp:wrapNone/>
            <wp:docPr id="4" name="Рисунок 4" descr="F:\Новая папка\Мои картинки\Люди, дети\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Мои картинки\Люди, дети\4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6AF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-855980</wp:posOffset>
                </wp:positionH>
                <wp:positionV relativeFrom="paragraph">
                  <wp:posOffset>2429510</wp:posOffset>
                </wp:positionV>
                <wp:extent cx="6976745" cy="1371600"/>
                <wp:effectExtent l="14605" t="0" r="76200" b="0"/>
                <wp:wrapNone/>
                <wp:docPr id="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76745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56AF" w:rsidRDefault="00EC56AF" w:rsidP="00EC56A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Развитие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эмпатии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у детей 4-6 лет.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margin-left:-67.4pt;margin-top:191.3pt;width:549.35pt;height:10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85EAgIAAOMDAAAOAAAAZHJzL2Uyb0RvYy54bWysU8lu2zAQvRfoPxC8N7Ky2KlgOXDjppd0&#10;AeIi5zEXS63IYUnakv8+Q1p2g/ZW9EKI5PDNW0bzu8F0bK98aNHWvLyYcKasQNnabc2/rx/e3XIW&#10;IlgJHVpV84MK/G7x9s28d5W6xAY7qTwjEBuq3tW8idFVRRFEowyEC3TK0qVGbyDS1m8L6aEndNMV&#10;l5PJtOjRS+dRqBDodHW85IuMr7US8avWQUXW1Zy4xbz6vG7SWizmUG09uKYVIw34BxYGWktNz1Ar&#10;iMB2vv0LyrTCY0AdLwSaArVuhcoaSE05+UPNUwNOZS1kTnBnm8L/gxVf9t88a2XNbzizYCiiZ3J0&#10;6SO7Tub0LlRU8+SoKg4fcKCQs9DgHlH8DMzifQN2q5beY98okESuJKjxOEtYHxzh5tO1GuJH2VIO&#10;ZYIvXuEfm4XUadN/RklPYBcxdxu0N8leMowRBUrycE6PEJmgw+n72XR2TTIE3ZVXs3I6yfkWUJ2e&#10;Ox/iJ4WGpY+aexqPDA/7xxATHahOJSO3ROdILA6bIRt1dfJlg/JAZHuanpqHXzvwioTvzD3SsJFa&#10;7dGMZqZ94p/Q18MzeDdSiMR+pXQHMQUNVWaSB0mOcYD8QVCmo7HcQ8fK29nNSdZYPLI+4qa3wS3J&#10;uIc2S0oOH5mOkmiSstJx6tOovt7nqt//5uIFAAD//wMAUEsDBBQABgAIAAAAIQCrskaa4QAAAAwB&#10;AAAPAAAAZHJzL2Rvd25yZXYueG1sTI/NboMwEITvlfoO1lbqLTGEBgFliaL+SD300pTeN9gFVLxG&#10;2Ank7euemuNoRjPflLvFDOKsJ9dbRojXEQjNjVU9twj15+sqA+E8saLBska4aAe76vampELZmT/0&#10;+eBbEUrYFYTQeT8WUrqm04bc2o6ag/dtJ0M+yKmVaqI5lJtBbqIolYZ6Dgsdjfqp083P4WQQvFf7&#10;+FK/GPf2tbw/z13UbKlGvL9b9o8gvF78fxj+8AM6VIHpaE+snBgQVnHyENg9QpJtUhAhkqdJDuKI&#10;sM2zFGRVyusT1S8AAAD//wMAUEsBAi0AFAAGAAgAAAAhALaDOJL+AAAA4QEAABMAAAAAAAAAAAAA&#10;AAAAAAAAAFtDb250ZW50X1R5cGVzXS54bWxQSwECLQAUAAYACAAAACEAOP0h/9YAAACUAQAACwAA&#10;AAAAAAAAAAAAAAAvAQAAX3JlbHMvLnJlbHNQSwECLQAUAAYACAAAACEAMevORAICAADjAwAADgAA&#10;AAAAAAAAAAAAAAAuAgAAZHJzL2Uyb0RvYy54bWxQSwECLQAUAAYACAAAACEAq7JGmuEAAAAMAQAA&#10;DwAAAAAAAAAAAAAAAABcBAAAZHJzL2Rvd25yZXYueG1sUEsFBgAAAAAEAAQA8wAAAGoFAAAAAA==&#10;" filled="f" stroked="f">
                <o:lock v:ext="edit" shapetype="t"/>
                <v:textbox style="mso-fit-shape-to-text:t">
                  <w:txbxContent>
                    <w:p w:rsidR="00EC56AF" w:rsidRDefault="00EC56AF" w:rsidP="00EC56A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C0C0C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Развитие эмпатии у детей 4-6 лет.</w:t>
                      </w:r>
                    </w:p>
                  </w:txbxContent>
                </v:textbox>
              </v:shape>
            </w:pict>
          </mc:Fallback>
        </mc:AlternateContent>
      </w:r>
      <w:r w:rsidR="00EC56AF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1007110</wp:posOffset>
                </wp:positionV>
                <wp:extent cx="6405245" cy="953135"/>
                <wp:effectExtent l="27305" t="22225" r="101600" b="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5245" cy="953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56AF" w:rsidRDefault="00EC56AF" w:rsidP="00EC56A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Что такое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эмпатия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8" type="#_x0000_t202" style="position:absolute;margin-left:-36.4pt;margin-top:79.3pt;width:504.35pt;height:7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yRAgIAAOADAAAOAAAAZHJzL2Uyb0RvYy54bWysk8tu2zAQRfcF+g8E97UkO05TwXLgOk03&#10;6QOIg6zHJGWpFTksSVvy33dIy07Q7opuCPF1ee6d0eJ20B07KOdbNBUvJjlnygiUrdlV/Glz/+6G&#10;Mx/ASOjQqIoflee3y7dvFr0t1RQb7KRyjESML3tb8SYEW2aZF43S4CdolaHNGp2GQFO3y6SDntR1&#10;l03z/Drr0UnrUCjvafXutMmXSb+ulQjf6tqrwLqKE1tIo0vjNo7ZcgHlzoFtWjFiwD9QaGgNPXqR&#10;uoMAbO/av6R0Kxx6rMNEoM6wrluhkgdyU+R/uHlswKrkhcLx9hKT/3+y4uvhu2OtrPiMMwOaSvRM&#10;ia5cYLMYTm99SWceLZ0Kw0ccqMjJqLcPKH56ZnDdgNmplXPYNwokwRUkNS4nC5ujJd20ulFD+CRb&#10;qkMR5bNX+qfHfHxp239BSVdgHzC9NtROx3gpMEYIVMnjpXqkyAQtXl/l8+nVnDNBex/ms2I2T09A&#10;eb5tnQ+fFWoWPyruqDuSOhwefIg0UJ6PjGiR5sQVhu2QcpqeY9miPBJrT81Tcf9rD06R771eI/Ua&#10;ma0d6jHLOI/4UX0zPIOzI0Ig+DWYJ/vCkbpIjrUA+YOEdEc9eYCO3czfF6ksRJqgL8wn1XjX2xWl&#10;dt8mQzHeE+doiNoo3RlbPvbp63k69fJjLn8DAAD//wMAUEsDBBQABgAIAAAAIQAzW+/M4AAAAAsB&#10;AAAPAAAAZHJzL2Rvd25yZXYueG1sTI/NbsIwEITvlfoO1lbqDRxAgRDiINQfqYdeStO7iZc4aryO&#10;4oWEt697ao+jGc18U+wn14krDqH1pGAxT0Ag1d601CioPl9nGYjAmozuPKGCGwbYl/d3hc6NH+kD&#10;r0duRCyhkGsFlrnPpQy1RafD3PdI0Tv7wWmOcmikGfQYy10nl0mylk63FBes7vHJYv19vDgFzOaw&#10;uFUvLrx9Te/Po03qVFdKPT5Mhx0Ixon/wvCLH9GhjEwnfyETRKdgtllGdI5Gmq1BxMR2lW5BnBSs&#10;kmwDsizk/w/lDwAAAP//AwBQSwECLQAUAAYACAAAACEAtoM4kv4AAADhAQAAEwAAAAAAAAAAAAAA&#10;AAAAAAAAW0NvbnRlbnRfVHlwZXNdLnhtbFBLAQItABQABgAIAAAAIQA4/SH/1gAAAJQBAAALAAAA&#10;AAAAAAAAAAAAAC8BAABfcmVscy8ucmVsc1BLAQItABQABgAIAAAAIQA4HUyRAgIAAOADAAAOAAAA&#10;AAAAAAAAAAAAAC4CAABkcnMvZTJvRG9jLnhtbFBLAQItABQABgAIAAAAIQAzW+/M4AAAAAsBAAAP&#10;AAAAAAAAAAAAAAAAAFwEAABkcnMvZG93bnJldi54bWxQSwUGAAAAAAQABADzAAAAaQUAAAAA&#10;" filled="f" stroked="f">
                <o:lock v:ext="edit" shapetype="t"/>
                <v:textbox style="mso-fit-shape-to-text:t">
                  <w:txbxContent>
                    <w:p w:rsidR="00EC56AF" w:rsidRDefault="00EC56AF" w:rsidP="00EC56A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C0C0C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Что такое эмпатия?</w:t>
                      </w:r>
                    </w:p>
                  </w:txbxContent>
                </v:textbox>
              </v:shape>
            </w:pict>
          </mc:Fallback>
        </mc:AlternateContent>
      </w:r>
      <w:r w:rsidR="00FD2DAB">
        <w:rPr>
          <w:rStyle w:val="FontStyle12"/>
          <w:rFonts w:asciiTheme="majorHAnsi" w:hAnsiTheme="majorHAnsi"/>
          <w:sz w:val="28"/>
          <w:szCs w:val="28"/>
        </w:rPr>
        <w:br w:type="page"/>
      </w:r>
    </w:p>
    <w:p w:rsidR="00DB7CB3" w:rsidRDefault="00EC56AF" w:rsidP="00DB7CB3">
      <w:pPr>
        <w:pStyle w:val="Style5"/>
        <w:widowControl/>
        <w:spacing w:before="96" w:line="240" w:lineRule="auto"/>
        <w:rPr>
          <w:rStyle w:val="FontStyle12"/>
          <w:rFonts w:asciiTheme="majorHAnsi" w:hAnsiTheme="maj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-554355</wp:posOffset>
                </wp:positionV>
                <wp:extent cx="5943600" cy="863600"/>
                <wp:effectExtent l="186055" t="13335" r="13970" b="2794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86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56AF" w:rsidRDefault="00EC56AF" w:rsidP="00EC56A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Что такое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эмпатия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?</w:t>
                            </w:r>
                          </w:p>
                          <w:p w:rsidR="00EC56AF" w:rsidRDefault="00EC56AF" w:rsidP="00EC56A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Развитие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эмпатии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у детей 4-6 лет.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9" type="#_x0000_t202" style="position:absolute;left:0;text-align:left;margin-left:7.6pt;margin-top:-43.65pt;width:468pt;height:6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Br+wEAAOADAAAOAAAAZHJzL2Uyb0RvYy54bWysU01vEzEQvSPxHyzfyW4Cjcoqmyq0lEuh&#10;lRrU88Qf2YW1x9hOdvPvGTubpIIbIgdrbY/fvPfmZXEzmI7tlQ8t2ppPJyVnygqUrd3W/Pv6/t01&#10;ZyGCldChVTU/qMBvlm/fLHpXqRk22EnlGYHYUPWu5k2MriqKIBplIEzQKUuXGr2BSFu/LaSHntBN&#10;V8zKcl706KXzKFQIdHp3vOTLjK+1EvFR66Ai62pO3GJefV43aS2WC6i2HlzTipEG/AMLA62lpmeo&#10;O4jAdr79C8q0wmNAHScCTYFat0JlDaRmWv6h5rkBp7IWMie4s03h/8GKb/snz1pZ8xlnFgyN6IUc&#10;XfnIZsmc3oWKap4dVcXhEw405Cw0uAcUPwOzeNuA3aqV99g3CiSRmxLUeJwlrA+OcPPpWg3xs2xp&#10;DtMEX7zCPzYLqdOm/4qSnsAuYu42aG+SvWQYIwo0ycN5eoTIBB1effzwfl7SlaC763n+Ti2gOr12&#10;PsQvCg1LHzX3lI6MDvuHEI+lp5KRWmJz5BWHzZB9yrwT7Q3KA3HtKTw1D7924BXp3plbpKyRWO3R&#10;jF6mfaKf0NfDC3g3UohE/qk7hSfzyCmS4yxA/iAg01Em99Cxq5J+2TeoxmKSd0FNb4NbkWv3bRZ0&#10;4TkKohhlS8bIp5y+3ueqyx9z+RsAAP//AwBQSwMEFAAGAAgAAAAhABhELMfdAAAACQEAAA8AAABk&#10;cnMvZG93bnJldi54bWxMj01PwzAMhu9I/IfISNy2tIOy0jWdJj4kDlwY5Z41XlPROFWTrd2/x5zg&#10;+NqPXj8ut7PrxRnH0HlSkC4TEEiNNx21CurP10UOIkRNRveeUMEFA2yr66tSF8ZP9IHnfWwFl1Ao&#10;tAIb41BIGRqLToelH5B4d/Sj05Hj2Eoz6onLXS9XSfIgne6IL1g94JPF5nt/cgpiNLv0Ur+48PY1&#10;vz9PNmkyXSt1ezPvNiAizvEPhl99VoeKnQ7+RCaInnO2YlLBIl/fgWDgMUt5clBwn69BVqX8/0H1&#10;AwAA//8DAFBLAQItABQABgAIAAAAIQC2gziS/gAAAOEBAAATAAAAAAAAAAAAAAAAAAAAAABbQ29u&#10;dGVudF9UeXBlc10ueG1sUEsBAi0AFAAGAAgAAAAhADj9If/WAAAAlAEAAAsAAAAAAAAAAAAAAAAA&#10;LwEAAF9yZWxzLy5yZWxzUEsBAi0AFAAGAAgAAAAhAGYtwGv7AQAA4AMAAA4AAAAAAAAAAAAAAAAA&#10;LgIAAGRycy9lMm9Eb2MueG1sUEsBAi0AFAAGAAgAAAAhABhELMfdAAAACQEAAA8AAAAAAAAAAAAA&#10;AAAAVQQAAGRycy9kb3ducmV2LnhtbFBLBQYAAAAABAAEAPMAAABfBQAAAAA=&#10;" filled="f" stroked="f">
                <o:lock v:ext="edit" shapetype="t"/>
                <v:textbox style="mso-fit-shape-to-text:t">
                  <w:txbxContent>
                    <w:p w:rsidR="00EC56AF" w:rsidRDefault="00EC56AF" w:rsidP="00EC56A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Что такое эмпатия?</w:t>
                      </w:r>
                    </w:p>
                    <w:p w:rsidR="00EC56AF" w:rsidRDefault="00EC56AF" w:rsidP="00EC56A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Развитие эмпатии у детей 4-6 лет.</w:t>
                      </w:r>
                    </w:p>
                  </w:txbxContent>
                </v:textbox>
              </v:shape>
            </w:pict>
          </mc:Fallback>
        </mc:AlternateContent>
      </w:r>
    </w:p>
    <w:p w:rsidR="00DF0AED" w:rsidRDefault="00DF0AED" w:rsidP="00DB7CB3">
      <w:pPr>
        <w:pStyle w:val="Style5"/>
        <w:widowControl/>
        <w:spacing w:before="96" w:line="240" w:lineRule="auto"/>
        <w:rPr>
          <w:rStyle w:val="FontStyle12"/>
          <w:rFonts w:asciiTheme="majorHAnsi" w:hAnsiTheme="majorHAnsi"/>
          <w:sz w:val="28"/>
          <w:szCs w:val="28"/>
        </w:rPr>
      </w:pPr>
    </w:p>
    <w:p w:rsidR="00DF0AED" w:rsidRDefault="00DF0AED" w:rsidP="00DB7CB3">
      <w:pPr>
        <w:pStyle w:val="Style5"/>
        <w:widowControl/>
        <w:spacing w:before="96" w:line="240" w:lineRule="auto"/>
        <w:rPr>
          <w:rStyle w:val="FontStyle12"/>
          <w:rFonts w:asciiTheme="majorHAnsi" w:hAnsiTheme="majorHAnsi"/>
          <w:sz w:val="28"/>
          <w:szCs w:val="28"/>
        </w:rPr>
      </w:pPr>
    </w:p>
    <w:p w:rsidR="00DF0AED" w:rsidRDefault="00DF0AED" w:rsidP="00DB7CB3">
      <w:pPr>
        <w:pStyle w:val="Style5"/>
        <w:widowControl/>
        <w:spacing w:before="96" w:line="240" w:lineRule="auto"/>
        <w:rPr>
          <w:rStyle w:val="FontStyle12"/>
          <w:rFonts w:asciiTheme="majorHAnsi" w:hAnsiTheme="majorHAnsi"/>
          <w:sz w:val="28"/>
          <w:szCs w:val="28"/>
        </w:rPr>
      </w:pPr>
    </w:p>
    <w:p w:rsidR="00DF0AED" w:rsidRDefault="00DF0AED" w:rsidP="00DB7CB3">
      <w:pPr>
        <w:pStyle w:val="Style5"/>
        <w:widowControl/>
        <w:spacing w:before="96" w:line="240" w:lineRule="auto"/>
        <w:rPr>
          <w:rStyle w:val="FontStyle12"/>
          <w:rFonts w:asciiTheme="majorHAnsi" w:hAnsiTheme="majorHAnsi"/>
          <w:sz w:val="28"/>
          <w:szCs w:val="28"/>
        </w:rPr>
      </w:pPr>
    </w:p>
    <w:p w:rsidR="00DF0AED" w:rsidRDefault="00DF0AED" w:rsidP="00DB7CB3">
      <w:pPr>
        <w:pStyle w:val="Style5"/>
        <w:widowControl/>
        <w:spacing w:before="96" w:line="240" w:lineRule="auto"/>
        <w:rPr>
          <w:rStyle w:val="FontStyle12"/>
          <w:rFonts w:asciiTheme="majorHAnsi" w:hAnsiTheme="majorHAnsi"/>
          <w:sz w:val="28"/>
          <w:szCs w:val="28"/>
        </w:rPr>
      </w:pPr>
    </w:p>
    <w:p w:rsidR="00DB7CB3" w:rsidRPr="00DF0AED" w:rsidRDefault="00DB7CB3" w:rsidP="00DB7CB3">
      <w:pPr>
        <w:pStyle w:val="Style5"/>
        <w:widowControl/>
        <w:spacing w:before="96" w:line="240" w:lineRule="auto"/>
        <w:rPr>
          <w:rStyle w:val="FontStyle12"/>
          <w:sz w:val="28"/>
          <w:szCs w:val="28"/>
        </w:rPr>
      </w:pPr>
      <w:r w:rsidRPr="00DF0AED">
        <w:rPr>
          <w:rStyle w:val="FontStyle12"/>
          <w:sz w:val="28"/>
          <w:szCs w:val="28"/>
        </w:rPr>
        <w:t>Дошкольный возраст является важным этапом в развитии человека. В этот период происходит становление и развитие фундаментальных свойств психики. Ребенок развивается как субъект общения.</w:t>
      </w:r>
    </w:p>
    <w:p w:rsidR="00DB7CB3" w:rsidRPr="00DF0AED" w:rsidRDefault="00DB7CB3" w:rsidP="00DB7CB3">
      <w:pPr>
        <w:pStyle w:val="Style5"/>
        <w:widowControl/>
        <w:spacing w:before="96" w:line="240" w:lineRule="auto"/>
        <w:rPr>
          <w:rStyle w:val="FontStyle12"/>
          <w:sz w:val="28"/>
          <w:szCs w:val="28"/>
        </w:rPr>
      </w:pPr>
    </w:p>
    <w:p w:rsidR="00DB7CB3" w:rsidRPr="00DF0AED" w:rsidRDefault="00DB7CB3" w:rsidP="00DB7CB3">
      <w:pPr>
        <w:ind w:firstLine="709"/>
        <w:jc w:val="both"/>
        <w:rPr>
          <w:rStyle w:val="FontStyle12"/>
          <w:sz w:val="28"/>
          <w:szCs w:val="28"/>
        </w:rPr>
      </w:pPr>
      <w:r w:rsidRPr="00DF0AED">
        <w:rPr>
          <w:rStyle w:val="FontStyle12"/>
          <w:sz w:val="28"/>
          <w:szCs w:val="28"/>
        </w:rPr>
        <w:t>Следует отметить, что если проблеме интеллектуального развития детей посвящено достаточно большое количество исследований, то вопросам, связанным с развитием эмоциональной сферы ребенка, уделено гораздо меньше внимания. Эмоциональное развитие детей, как правило, рассматривалось в связи с их коммуникативным развитием</w:t>
      </w:r>
      <w:r w:rsidRPr="00DF0AED">
        <w:rPr>
          <w:sz w:val="28"/>
          <w:szCs w:val="28"/>
        </w:rPr>
        <w:t xml:space="preserve"> </w:t>
      </w:r>
      <w:r w:rsidRPr="00DF0AED">
        <w:rPr>
          <w:rStyle w:val="FontStyle12"/>
          <w:sz w:val="28"/>
          <w:szCs w:val="28"/>
        </w:rPr>
        <w:t>или проблемой готовности ребенка к школе</w:t>
      </w:r>
      <w:proofErr w:type="gramStart"/>
      <w:r w:rsidRPr="00DF0AED">
        <w:rPr>
          <w:rStyle w:val="FontStyle12"/>
          <w:sz w:val="28"/>
          <w:szCs w:val="28"/>
        </w:rPr>
        <w:t>.</w:t>
      </w:r>
      <w:r w:rsidRPr="00DF0AED">
        <w:rPr>
          <w:sz w:val="28"/>
          <w:szCs w:val="28"/>
        </w:rPr>
        <w:t xml:space="preserve"> </w:t>
      </w:r>
      <w:r w:rsidRPr="00DF0AED">
        <w:rPr>
          <w:rStyle w:val="FontStyle12"/>
          <w:sz w:val="28"/>
          <w:szCs w:val="28"/>
        </w:rPr>
        <w:t>к</w:t>
      </w:r>
      <w:proofErr w:type="gramEnd"/>
      <w:r w:rsidRPr="00DF0AED">
        <w:rPr>
          <w:rStyle w:val="FontStyle12"/>
          <w:sz w:val="28"/>
          <w:szCs w:val="28"/>
        </w:rPr>
        <w:t xml:space="preserve"> настоящему времени еще целый ряд важнейших сторон развития эмоциональной сферы детей оказался вне поля внимания.</w:t>
      </w:r>
    </w:p>
    <w:p w:rsidR="00DB7CB3" w:rsidRPr="00DF0AED" w:rsidRDefault="00DB7CB3" w:rsidP="00DB7CB3">
      <w:pPr>
        <w:ind w:firstLine="709"/>
        <w:jc w:val="both"/>
        <w:rPr>
          <w:rStyle w:val="FontStyle12"/>
          <w:sz w:val="28"/>
          <w:szCs w:val="28"/>
        </w:rPr>
      </w:pPr>
      <w:r w:rsidRPr="00DF0AED">
        <w:rPr>
          <w:sz w:val="28"/>
          <w:szCs w:val="28"/>
        </w:rPr>
        <w:t xml:space="preserve"> </w:t>
      </w:r>
      <w:r w:rsidRPr="00DF0AED">
        <w:rPr>
          <w:rStyle w:val="FontStyle12"/>
          <w:sz w:val="28"/>
          <w:szCs w:val="28"/>
        </w:rPr>
        <w:t xml:space="preserve">В частности, это касается развития </w:t>
      </w:r>
      <w:proofErr w:type="spellStart"/>
      <w:r w:rsidRPr="00DF0AED">
        <w:rPr>
          <w:rStyle w:val="FontStyle12"/>
          <w:sz w:val="28"/>
          <w:szCs w:val="28"/>
        </w:rPr>
        <w:t>эмпатии</w:t>
      </w:r>
      <w:proofErr w:type="spellEnd"/>
      <w:r w:rsidRPr="00DF0AED">
        <w:rPr>
          <w:rStyle w:val="FontStyle12"/>
          <w:sz w:val="28"/>
          <w:szCs w:val="28"/>
        </w:rPr>
        <w:t xml:space="preserve"> детей среднего дошкольного возраста</w:t>
      </w:r>
      <w:r w:rsidRPr="00DF0AED">
        <w:rPr>
          <w:sz w:val="28"/>
          <w:szCs w:val="28"/>
        </w:rPr>
        <w:t xml:space="preserve"> </w:t>
      </w:r>
      <w:r w:rsidRPr="00DF0AED">
        <w:rPr>
          <w:rStyle w:val="FontStyle12"/>
          <w:sz w:val="28"/>
          <w:szCs w:val="28"/>
        </w:rPr>
        <w:t>Существенную роль в формировании эмоциональной сферы ребенка играет умение правильно воспринимать и оценивать эмоции другого человека. Современные дошкольники не всегда способны не только осознавать и контролировать свои эмоции, но и распознавать эмоции других людей.</w:t>
      </w:r>
    </w:p>
    <w:p w:rsidR="00DB7CB3" w:rsidRPr="00DF0AED" w:rsidRDefault="00DB7CB3" w:rsidP="00DB7CB3">
      <w:pPr>
        <w:ind w:firstLine="709"/>
        <w:jc w:val="both"/>
        <w:rPr>
          <w:rFonts w:eastAsia="Calibri"/>
          <w:sz w:val="28"/>
          <w:szCs w:val="28"/>
        </w:rPr>
      </w:pPr>
      <w:r w:rsidRPr="00DF0AED">
        <w:rPr>
          <w:rFonts w:eastAsia="Calibri"/>
          <w:sz w:val="28"/>
          <w:szCs w:val="28"/>
        </w:rPr>
        <w:t xml:space="preserve">Развитие </w:t>
      </w:r>
      <w:proofErr w:type="spellStart"/>
      <w:r w:rsidRPr="00DF0AED">
        <w:rPr>
          <w:rFonts w:eastAsia="Calibri"/>
          <w:sz w:val="28"/>
          <w:szCs w:val="28"/>
        </w:rPr>
        <w:t>эмпатии</w:t>
      </w:r>
      <w:proofErr w:type="spellEnd"/>
      <w:r w:rsidRPr="00DF0AED">
        <w:rPr>
          <w:rFonts w:eastAsia="Calibri"/>
          <w:sz w:val="28"/>
          <w:szCs w:val="28"/>
        </w:rPr>
        <w:t xml:space="preserve"> — это процесс формирования непроизвольно действующих нравственных мотивов, мотиваций в пользу другого. </w:t>
      </w:r>
    </w:p>
    <w:p w:rsidR="00DB7CB3" w:rsidRPr="00DF0AED" w:rsidRDefault="00DB7CB3" w:rsidP="00DB7CB3">
      <w:pPr>
        <w:ind w:firstLine="709"/>
        <w:jc w:val="both"/>
        <w:rPr>
          <w:rFonts w:eastAsia="Calibri"/>
          <w:sz w:val="28"/>
          <w:szCs w:val="28"/>
        </w:rPr>
      </w:pPr>
      <w:r w:rsidRPr="00DF0AED">
        <w:rPr>
          <w:rFonts w:eastAsia="Calibri"/>
          <w:sz w:val="28"/>
          <w:szCs w:val="28"/>
        </w:rPr>
        <w:t xml:space="preserve">С помощью </w:t>
      </w:r>
      <w:proofErr w:type="spellStart"/>
      <w:r w:rsidRPr="00DF0AED">
        <w:rPr>
          <w:rFonts w:eastAsia="Calibri"/>
          <w:sz w:val="28"/>
          <w:szCs w:val="28"/>
        </w:rPr>
        <w:t>эмпатии</w:t>
      </w:r>
      <w:proofErr w:type="spellEnd"/>
      <w:r w:rsidRPr="00DF0AED">
        <w:rPr>
          <w:rFonts w:eastAsia="Calibri"/>
          <w:sz w:val="28"/>
          <w:szCs w:val="28"/>
        </w:rPr>
        <w:t xml:space="preserve"> происходит приобщение ребенка к миру переживаний других людей, формируется представление о ценности другого, развивается и закрепляется потребность в благополучии других людей. По мере психического развития ребенка </w:t>
      </w:r>
      <w:proofErr w:type="spellStart"/>
      <w:r w:rsidRPr="00DF0AED">
        <w:rPr>
          <w:rFonts w:eastAsia="Calibri"/>
          <w:sz w:val="28"/>
          <w:szCs w:val="28"/>
        </w:rPr>
        <w:t>эмпатия</w:t>
      </w:r>
      <w:proofErr w:type="spellEnd"/>
      <w:r w:rsidRPr="00DF0AED">
        <w:rPr>
          <w:rFonts w:eastAsia="Calibri"/>
          <w:sz w:val="28"/>
          <w:szCs w:val="28"/>
        </w:rPr>
        <w:t xml:space="preserve"> становится источником нравственного развития.</w:t>
      </w:r>
    </w:p>
    <w:p w:rsidR="00DB7CB3" w:rsidRPr="00DF0AED" w:rsidRDefault="00DB7CB3" w:rsidP="00DB7CB3">
      <w:pPr>
        <w:ind w:firstLine="709"/>
        <w:jc w:val="both"/>
        <w:rPr>
          <w:rFonts w:eastAsia="Calibri"/>
          <w:sz w:val="28"/>
          <w:szCs w:val="28"/>
        </w:rPr>
      </w:pPr>
      <w:r w:rsidRPr="00DF0AED">
        <w:rPr>
          <w:rFonts w:eastAsia="Calibri"/>
          <w:sz w:val="28"/>
          <w:szCs w:val="28"/>
        </w:rPr>
        <w:t>Выделяют</w:t>
      </w:r>
      <w:r w:rsidRPr="00DF0AED">
        <w:rPr>
          <w:sz w:val="28"/>
          <w:szCs w:val="28"/>
        </w:rPr>
        <w:t xml:space="preserve"> 3 компонента </w:t>
      </w:r>
      <w:proofErr w:type="spellStart"/>
      <w:r w:rsidRPr="00DF0AED">
        <w:rPr>
          <w:sz w:val="28"/>
          <w:szCs w:val="28"/>
        </w:rPr>
        <w:t>эмпатии</w:t>
      </w:r>
      <w:proofErr w:type="spellEnd"/>
      <w:r w:rsidRPr="00DF0AED">
        <w:rPr>
          <w:rFonts w:eastAsia="Calibri"/>
          <w:sz w:val="28"/>
          <w:szCs w:val="28"/>
        </w:rPr>
        <w:t>:</w:t>
      </w:r>
    </w:p>
    <w:p w:rsidR="00DB7CB3" w:rsidRPr="00DF0AED" w:rsidRDefault="00DB7CB3" w:rsidP="00DB7CB3">
      <w:pPr>
        <w:spacing w:before="100" w:beforeAutospacing="1" w:after="100" w:afterAutospacing="1"/>
        <w:jc w:val="both"/>
        <w:rPr>
          <w:sz w:val="28"/>
          <w:szCs w:val="28"/>
        </w:rPr>
      </w:pPr>
      <w:r w:rsidRPr="00DF0AED">
        <w:rPr>
          <w:sz w:val="28"/>
          <w:szCs w:val="28"/>
        </w:rPr>
        <w:t xml:space="preserve">-   Первый компонент </w:t>
      </w:r>
      <w:proofErr w:type="spellStart"/>
      <w:r w:rsidRPr="00DF0AED">
        <w:rPr>
          <w:sz w:val="28"/>
          <w:szCs w:val="28"/>
        </w:rPr>
        <w:t>эмпатийного</w:t>
      </w:r>
      <w:proofErr w:type="spellEnd"/>
      <w:r w:rsidRPr="00DF0AED">
        <w:rPr>
          <w:sz w:val="28"/>
          <w:szCs w:val="28"/>
        </w:rPr>
        <w:t xml:space="preserve"> процесса- </w:t>
      </w:r>
      <w:proofErr w:type="gramStart"/>
      <w:r w:rsidRPr="00DF0AED">
        <w:rPr>
          <w:bCs/>
          <w:sz w:val="28"/>
          <w:szCs w:val="28"/>
        </w:rPr>
        <w:t>сопереживание</w:t>
      </w:r>
      <w:r w:rsidRPr="00DF0AED">
        <w:rPr>
          <w:sz w:val="28"/>
          <w:szCs w:val="28"/>
        </w:rPr>
        <w:t>  -</w:t>
      </w:r>
      <w:proofErr w:type="gramEnd"/>
      <w:r w:rsidRPr="00DF0AED">
        <w:rPr>
          <w:sz w:val="28"/>
          <w:szCs w:val="28"/>
        </w:rPr>
        <w:t xml:space="preserve"> представляет собой переживание ребенка тех же эмоциональных состояний, которые испытывает другой человек, через отождествление с ним. Способность воспринимать и переживать эмоциональные состояния зависит от уровня эмоциональной восприимчивости, т.е. умения осознавать и выражать свои чувства, сопереживать другим людям. Дети должны не только вспомнить и воспроизвести пережитые эмоции и чувства, но и осознать природу их появления, овладеть способами их выражения вербально и с использованием пантомимики, обогатить свой эмоционально-чувственный, </w:t>
      </w:r>
      <w:proofErr w:type="spellStart"/>
      <w:r w:rsidRPr="00DF0AED">
        <w:rPr>
          <w:sz w:val="28"/>
          <w:szCs w:val="28"/>
        </w:rPr>
        <w:t>эмпатийный</w:t>
      </w:r>
      <w:proofErr w:type="spellEnd"/>
      <w:r w:rsidRPr="00DF0AED">
        <w:rPr>
          <w:sz w:val="28"/>
          <w:szCs w:val="28"/>
        </w:rPr>
        <w:t xml:space="preserve"> опыт.</w:t>
      </w:r>
    </w:p>
    <w:p w:rsidR="00DB7CB3" w:rsidRPr="00DF0AED" w:rsidRDefault="00DB7CB3" w:rsidP="00DB7CB3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DF0AED">
        <w:rPr>
          <w:sz w:val="28"/>
          <w:szCs w:val="28"/>
        </w:rPr>
        <w:t xml:space="preserve"> Часто такой опыт взаимодействия помогает детям не только лучше </w:t>
      </w:r>
      <w:r w:rsidRPr="00DF0AED">
        <w:rPr>
          <w:sz w:val="28"/>
          <w:szCs w:val="28"/>
        </w:rPr>
        <w:lastRenderedPageBreak/>
        <w:t xml:space="preserve">понимать эмоции и чувства других, но и избегать конфликтных ситуаций, контролировать </w:t>
      </w:r>
      <w:proofErr w:type="spellStart"/>
      <w:r w:rsidRPr="00DF0AED">
        <w:rPr>
          <w:sz w:val="28"/>
          <w:szCs w:val="28"/>
        </w:rPr>
        <w:t>и"откладывать</w:t>
      </w:r>
      <w:proofErr w:type="spellEnd"/>
      <w:r w:rsidRPr="00DF0AED">
        <w:rPr>
          <w:sz w:val="28"/>
          <w:szCs w:val="28"/>
        </w:rPr>
        <w:t>" негативные эмо</w:t>
      </w:r>
      <w:r w:rsidRPr="00DF0AED">
        <w:rPr>
          <w:sz w:val="28"/>
          <w:szCs w:val="28"/>
        </w:rPr>
        <w:softHyphen/>
        <w:t>циональные проявления.</w:t>
      </w:r>
    </w:p>
    <w:p w:rsidR="00DB7CB3" w:rsidRPr="00DF0AED" w:rsidRDefault="00DB7CB3" w:rsidP="00DB7CB3">
      <w:pPr>
        <w:spacing w:before="100" w:beforeAutospacing="1" w:after="100" w:afterAutospacing="1"/>
        <w:jc w:val="both"/>
        <w:rPr>
          <w:sz w:val="28"/>
          <w:szCs w:val="28"/>
        </w:rPr>
      </w:pPr>
      <w:r w:rsidRPr="00DF0AED">
        <w:rPr>
          <w:sz w:val="28"/>
          <w:szCs w:val="28"/>
        </w:rPr>
        <w:t xml:space="preserve">- Второй компонент </w:t>
      </w:r>
      <w:proofErr w:type="spellStart"/>
      <w:r w:rsidRPr="00DF0AED">
        <w:rPr>
          <w:sz w:val="28"/>
          <w:szCs w:val="28"/>
        </w:rPr>
        <w:t>эмпатийного</w:t>
      </w:r>
      <w:proofErr w:type="spellEnd"/>
      <w:r w:rsidRPr="00DF0AED">
        <w:rPr>
          <w:sz w:val="28"/>
          <w:szCs w:val="28"/>
        </w:rPr>
        <w:t xml:space="preserve"> процесса - </w:t>
      </w:r>
      <w:proofErr w:type="gramStart"/>
      <w:r w:rsidRPr="00DF0AED">
        <w:rPr>
          <w:bCs/>
          <w:sz w:val="28"/>
          <w:szCs w:val="28"/>
        </w:rPr>
        <w:t>сочувствие</w:t>
      </w:r>
      <w:r w:rsidRPr="00DF0AED">
        <w:rPr>
          <w:sz w:val="28"/>
          <w:szCs w:val="28"/>
        </w:rPr>
        <w:t>  -</w:t>
      </w:r>
      <w:proofErr w:type="gramEnd"/>
      <w:r w:rsidRPr="00DF0AED">
        <w:rPr>
          <w:sz w:val="28"/>
          <w:szCs w:val="28"/>
        </w:rPr>
        <w:t xml:space="preserve"> представляет собой переживание ребенком собственных эмоциональных состояний по поводу чувств другого человека.</w:t>
      </w:r>
    </w:p>
    <w:p w:rsidR="00DB7CB3" w:rsidRPr="00DF0AED" w:rsidRDefault="00DB7CB3" w:rsidP="00DB7CB3">
      <w:pPr>
        <w:spacing w:before="100" w:beforeAutospacing="1" w:after="100" w:afterAutospacing="1"/>
        <w:jc w:val="both"/>
        <w:rPr>
          <w:sz w:val="28"/>
          <w:szCs w:val="28"/>
        </w:rPr>
      </w:pPr>
      <w:r w:rsidRPr="00DF0AED">
        <w:rPr>
          <w:sz w:val="28"/>
          <w:szCs w:val="28"/>
        </w:rPr>
        <w:t xml:space="preserve">- Третий компонент </w:t>
      </w:r>
      <w:proofErr w:type="spellStart"/>
      <w:r w:rsidRPr="00DF0AED">
        <w:rPr>
          <w:sz w:val="28"/>
          <w:szCs w:val="28"/>
        </w:rPr>
        <w:t>эмпатийного</w:t>
      </w:r>
      <w:proofErr w:type="spellEnd"/>
      <w:r w:rsidRPr="00DF0AED">
        <w:rPr>
          <w:sz w:val="28"/>
          <w:szCs w:val="28"/>
        </w:rPr>
        <w:t xml:space="preserve"> процесса - </w:t>
      </w:r>
      <w:proofErr w:type="gramStart"/>
      <w:r w:rsidRPr="00DF0AED">
        <w:rPr>
          <w:bCs/>
          <w:sz w:val="28"/>
          <w:szCs w:val="28"/>
        </w:rPr>
        <w:t>содействие</w:t>
      </w:r>
      <w:r w:rsidRPr="00DF0AED">
        <w:rPr>
          <w:sz w:val="28"/>
          <w:szCs w:val="28"/>
        </w:rPr>
        <w:t>  -</w:t>
      </w:r>
      <w:proofErr w:type="gramEnd"/>
      <w:r w:rsidRPr="00DF0AED">
        <w:rPr>
          <w:sz w:val="28"/>
          <w:szCs w:val="28"/>
        </w:rPr>
        <w:t xml:space="preserve"> представляет собой комплекс вербальных и невербальных действий, основанных на сострадании, сопереживании и сочувствии.</w:t>
      </w:r>
    </w:p>
    <w:p w:rsidR="00DB7CB3" w:rsidRPr="00DF0AED" w:rsidRDefault="00DB7CB3" w:rsidP="00DB7CB3">
      <w:pPr>
        <w:ind w:firstLine="709"/>
        <w:jc w:val="both"/>
        <w:rPr>
          <w:sz w:val="28"/>
          <w:szCs w:val="28"/>
        </w:rPr>
      </w:pPr>
    </w:p>
    <w:p w:rsidR="00DB7CB3" w:rsidRPr="00DF0AED" w:rsidRDefault="00DB7CB3" w:rsidP="00DB7CB3">
      <w:pPr>
        <w:shd w:val="clear" w:color="auto" w:fill="FFFFFF"/>
        <w:ind w:right="32" w:firstLine="720"/>
        <w:jc w:val="both"/>
        <w:rPr>
          <w:rFonts w:eastAsia="Calibri"/>
          <w:sz w:val="28"/>
          <w:szCs w:val="28"/>
        </w:rPr>
      </w:pPr>
      <w:r w:rsidRPr="00DF0AED">
        <w:rPr>
          <w:rFonts w:eastAsia="Calibri"/>
          <w:sz w:val="28"/>
          <w:szCs w:val="28"/>
        </w:rPr>
        <w:t>В дошкольном возрасте ребенок овладевает новыми и разнообразными видами деятельности, изменяется и усложняется общение его с другими людьми, он активно познает окружающий мир и самого себя. Все это окрашено яркими переживаниями ребенка. Он еще мал, чтобы воспринимать мир разумно, рационально осмысливая его: многое усваивается дошкольником через эмоциональную сферу.</w:t>
      </w:r>
    </w:p>
    <w:p w:rsidR="00DB7CB3" w:rsidRPr="00DF0AED" w:rsidRDefault="00DB7CB3" w:rsidP="00DB7CB3">
      <w:pPr>
        <w:shd w:val="clear" w:color="auto" w:fill="FFFFFF"/>
        <w:ind w:right="32" w:firstLine="720"/>
        <w:jc w:val="both"/>
        <w:rPr>
          <w:rFonts w:eastAsia="Calibri"/>
          <w:sz w:val="28"/>
          <w:szCs w:val="28"/>
        </w:rPr>
      </w:pPr>
      <w:r w:rsidRPr="00DF0AED">
        <w:rPr>
          <w:rFonts w:eastAsia="Calibri"/>
          <w:sz w:val="28"/>
          <w:szCs w:val="28"/>
        </w:rPr>
        <w:t>В конце раннего детства ребенок может проявлять эмпатические переживания по отношению не только к близким людям. С накоплением жизненного опыта эмпатические переживания у ребенка становятся более устойчивыми.</w:t>
      </w:r>
    </w:p>
    <w:p w:rsidR="00DB7CB3" w:rsidRPr="00DF0AED" w:rsidRDefault="00DB7CB3" w:rsidP="00DB7CB3">
      <w:pPr>
        <w:shd w:val="clear" w:color="auto" w:fill="FFFFFF"/>
        <w:ind w:right="32" w:firstLine="720"/>
        <w:jc w:val="both"/>
        <w:rPr>
          <w:rFonts w:eastAsia="Calibri"/>
          <w:sz w:val="28"/>
          <w:szCs w:val="28"/>
        </w:rPr>
      </w:pPr>
      <w:r w:rsidRPr="00DF0AED">
        <w:rPr>
          <w:rFonts w:eastAsia="Calibri"/>
          <w:sz w:val="28"/>
          <w:szCs w:val="28"/>
        </w:rPr>
        <w:t>В дошкольном возрасте, особенно во второй его</w:t>
      </w:r>
      <w:r w:rsidRPr="00DF0AED">
        <w:rPr>
          <w:sz w:val="28"/>
          <w:szCs w:val="28"/>
        </w:rPr>
        <w:t xml:space="preserve"> половине, развиваются все компоненты </w:t>
      </w:r>
      <w:proofErr w:type="spellStart"/>
      <w:r w:rsidRPr="00DF0AED">
        <w:rPr>
          <w:sz w:val="28"/>
          <w:szCs w:val="28"/>
        </w:rPr>
        <w:t>эмпатийного</w:t>
      </w:r>
      <w:proofErr w:type="spellEnd"/>
      <w:r w:rsidRPr="00DF0AED">
        <w:rPr>
          <w:sz w:val="28"/>
          <w:szCs w:val="28"/>
        </w:rPr>
        <w:t xml:space="preserve"> процесса</w:t>
      </w:r>
      <w:r w:rsidRPr="00DF0AED">
        <w:rPr>
          <w:rFonts w:eastAsia="Calibri"/>
          <w:sz w:val="28"/>
          <w:szCs w:val="28"/>
        </w:rPr>
        <w:t>, причем дети способны к достаточно острым переживаниям сочувствия и к ярким проявлениям зависти. Как зависть, так и сострадание воплощаются в поступках. Первые десять лет жизни ребенка особенно благоприятны для развития его эмоциональной сферы и образного мышления. В силу сложности самой природы эмоций направленное воздействие на эмоциональную сферу сопряжено с большими трудностями, причем эффект эмоционального научения оказывается менее стойким.</w:t>
      </w:r>
    </w:p>
    <w:p w:rsidR="00DB7CB3" w:rsidRPr="00DF0AED" w:rsidRDefault="00DB7CB3" w:rsidP="00DB7CB3">
      <w:pPr>
        <w:shd w:val="clear" w:color="auto" w:fill="FFFFFF"/>
        <w:ind w:right="32" w:firstLine="720"/>
        <w:jc w:val="both"/>
        <w:rPr>
          <w:rFonts w:eastAsia="Calibri"/>
          <w:sz w:val="28"/>
          <w:szCs w:val="28"/>
        </w:rPr>
      </w:pPr>
      <w:r w:rsidRPr="00DF0AED">
        <w:rPr>
          <w:rFonts w:eastAsia="Calibri"/>
          <w:sz w:val="28"/>
          <w:szCs w:val="28"/>
        </w:rPr>
        <w:t>У детей от четырех до шести лет совершенствуются параметры выделения экспрессивных признаков, дифференцированности и обобщенности экспрессии, а в механизмах развития распознания и понимания эмоций существенную роль играют вербальные функции.</w:t>
      </w:r>
    </w:p>
    <w:p w:rsidR="00DB7CB3" w:rsidRPr="00DF0AED" w:rsidRDefault="00DB7CB3" w:rsidP="00DB7CB3">
      <w:pPr>
        <w:shd w:val="clear" w:color="auto" w:fill="FFFFFF"/>
        <w:ind w:right="32" w:firstLine="720"/>
        <w:jc w:val="both"/>
        <w:rPr>
          <w:rFonts w:eastAsia="Calibri"/>
          <w:sz w:val="28"/>
          <w:szCs w:val="28"/>
        </w:rPr>
      </w:pPr>
      <w:r w:rsidRPr="00DF0AED">
        <w:rPr>
          <w:rFonts w:eastAsia="Calibri"/>
          <w:sz w:val="28"/>
          <w:szCs w:val="28"/>
        </w:rPr>
        <w:t>Начиная с четырехлетнего возраста у детей появляется способность различать истинные и внешне проявляемые эмоции. Эта способность отчетливо формируется у ребенка к шести годам, при этом он лучше распознает отрицательные эмоции.</w:t>
      </w:r>
    </w:p>
    <w:p w:rsidR="00CB2D71" w:rsidRPr="00DF0AED" w:rsidRDefault="00EC56AF" w:rsidP="00DB7CB3">
      <w:pPr>
        <w:ind w:firstLine="708"/>
        <w:jc w:val="both"/>
        <w:rPr>
          <w:sz w:val="28"/>
          <w:szCs w:val="28"/>
        </w:rPr>
      </w:pPr>
      <w:r w:rsidRPr="00DF0AE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37DC23" wp14:editId="07052B38">
                <wp:simplePos x="0" y="0"/>
                <wp:positionH relativeFrom="column">
                  <wp:posOffset>2112645</wp:posOffset>
                </wp:positionH>
                <wp:positionV relativeFrom="paragraph">
                  <wp:posOffset>1284696</wp:posOffset>
                </wp:positionV>
                <wp:extent cx="3724728" cy="495300"/>
                <wp:effectExtent l="0" t="0" r="0" b="0"/>
                <wp:wrapNone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24728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56AF" w:rsidRPr="00DF0AED" w:rsidRDefault="00EC56AF" w:rsidP="00EC56A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DF0AED">
                              <w:rPr>
                                <w:rFonts w:ascii="Arial Black" w:hAnsi="Arial Black"/>
                                <w:shadow/>
                                <w:color w:val="A603AB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Подготовила консультацию</w:t>
                            </w:r>
                          </w:p>
                          <w:p w:rsidR="00EC56AF" w:rsidRPr="00DF0AED" w:rsidRDefault="00EC56AF" w:rsidP="00EC56A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DF0AED">
                              <w:rPr>
                                <w:rFonts w:ascii="Arial Black" w:hAnsi="Arial Black"/>
                                <w:shadow/>
                                <w:color w:val="A603AB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Карасева Е.Е.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DC23" id="WordArt 5" o:spid="_x0000_s1030" type="#_x0000_t202" style="position:absolute;left:0;text-align:left;margin-left:166.35pt;margin-top:101.15pt;width:293.3pt;height:3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ga/wEAAOADAAAOAAAAZHJzL2Uyb0RvYy54bWysU0Fu2zAQvBfoHwjea8mO3aSC5cBNml7S&#10;JkBc5LwmKUuJyGVJ2pJ/3yUlu0F7K6oDIZKr2ZnZ0fK61y07KOcbNCWfTnLOlBEoG7Mr+Y/N3Ycr&#10;znwAI6FFo0p+VJ5fr96/W3a2UDOssZXKMQIxvuhsyesQbJFlXtRKg5+gVYYuK3QaAm3dLpMOOkLX&#10;bTbL849Zh05ah0J5T6e3wyVfJfyqUiI8VJVXgbUlJ24hrS6t27hmqyUUOwe2bsRIA/6BhYbGUNMz&#10;1C0EYHvX/AWlG+HQYxUmAnWGVdUIlTSQmmn+h5qnGqxKWsgcb882+f8HK74fHh1rJM2OMwOaRvRM&#10;jq5dYItoTmd9QTVPlqpC/xn7WBiFenuP4tUzgzc1mJ1aO4ddrUASuQg1HicJm6Ml3HS6UX34Ihua&#10;wzTCZ2/wh2Y+dtp231DSJ7APmLr1ldOxKxnGiAJN8nieHiEyQYcXl7P55YzyJuhu/mlxkafxZlCc&#10;vrbOh68KNYsvJXeUjoQOh3sfIhsoTiUjtchm4BX6bZ98mp9s2aI8EteOwlNy/3MPTpHuvb5ByhqJ&#10;rRzq0cu4j/Qj+qZ/BmdHCoHIP7an8CQeKUVynAXIFwLSLWXyAC1b5PQk36AYi0fOA+owmDW5dtck&#10;QdHegecoiGKUdI6Rjzl9u09Vv3/M1S8AAAD//wMAUEsDBBQABgAIAAAAIQBKs/2v3gAAAAsBAAAP&#10;AAAAZHJzL2Rvd25yZXYueG1sTI/LTsMwEEX3SPyDNUjsqJ1EQBviVBUPiQUbSti78RBHxOModpv0&#10;7xlWsJvH0Z0z1XbxgzjhFPtAGrKVAoHUBttTp6H5eLlZg4jJkDVDINRwxgjb+vKiMqUNM73jaZ86&#10;wSEUS6PBpTSWUsbWoTdxFUYk3n2FyZvE7dRJO5mZw/0gc6XupDc98QVnRnx02H7vj15DSnaXnZtn&#10;H18/l7en2an21jRaX18tuwcQCZf0B8OvPqtDzU6HcCQbxaChKPJ7RjXkKi9AMLHJNlwceLJWBci6&#10;kv9/qH8AAAD//wMAUEsBAi0AFAAGAAgAAAAhALaDOJL+AAAA4QEAABMAAAAAAAAAAAAAAAAAAAAA&#10;AFtDb250ZW50X1R5cGVzXS54bWxQSwECLQAUAAYACAAAACEAOP0h/9YAAACUAQAACwAAAAAAAAAA&#10;AAAAAAAvAQAAX3JlbHMvLnJlbHNQSwECLQAUAAYACAAAACEA2SAYGv8BAADgAwAADgAAAAAAAAAA&#10;AAAAAAAuAgAAZHJzL2Uyb0RvYy54bWxQSwECLQAUAAYACAAAACEASrP9r94AAAAL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EC56AF" w:rsidRPr="00DF0AED" w:rsidRDefault="00EC56AF" w:rsidP="00EC56A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DF0AED">
                        <w:rPr>
                          <w:rFonts w:ascii="Arial Black" w:hAnsi="Arial Black"/>
                          <w:shadow/>
                          <w:color w:val="A603AB"/>
                          <w14:shadow w14:blurRad="0" w14:dist="107823" w14:dir="18900000" w14:sx="100000" w14:sy="100000" w14:kx="0" w14:ky="0" w14:algn="ctr">
                            <w14:srgbClr w14:val="C0C0C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Подготовила консультацию</w:t>
                      </w:r>
                    </w:p>
                    <w:p w:rsidR="00EC56AF" w:rsidRPr="00DF0AED" w:rsidRDefault="00EC56AF" w:rsidP="00EC56A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DF0AED">
                        <w:rPr>
                          <w:rFonts w:ascii="Arial Black" w:hAnsi="Arial Black"/>
                          <w:shadow/>
                          <w:color w:val="A603AB"/>
                          <w14:shadow w14:blurRad="0" w14:dist="107823" w14:dir="18900000" w14:sx="100000" w14:sy="100000" w14:kx="0" w14:ky="0" w14:algn="ctr">
                            <w14:srgbClr w14:val="C0C0C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Карасева Е.Е.</w:t>
                      </w:r>
                    </w:p>
                  </w:txbxContent>
                </v:textbox>
              </v:shape>
            </w:pict>
          </mc:Fallback>
        </mc:AlternateContent>
      </w:r>
      <w:r w:rsidR="00DB7CB3" w:rsidRPr="00DF0AED">
        <w:rPr>
          <w:rFonts w:eastAsia="Calibri"/>
          <w:sz w:val="28"/>
          <w:szCs w:val="28"/>
        </w:rPr>
        <w:t xml:space="preserve">В этот же период у ребенка развивается способность осознавать </w:t>
      </w:r>
      <w:proofErr w:type="gramStart"/>
      <w:r w:rsidR="00DB7CB3" w:rsidRPr="00DF0AED">
        <w:rPr>
          <w:rFonts w:eastAsia="Calibri"/>
          <w:sz w:val="28"/>
          <w:szCs w:val="28"/>
        </w:rPr>
        <w:t>правомочность  противоречивых</w:t>
      </w:r>
      <w:proofErr w:type="gramEnd"/>
      <w:r w:rsidR="00DB7CB3" w:rsidRPr="00DF0AED">
        <w:rPr>
          <w:rFonts w:eastAsia="Calibri"/>
          <w:sz w:val="28"/>
          <w:szCs w:val="28"/>
        </w:rPr>
        <w:t xml:space="preserve"> эмоций, переживаемых одновременно. В эмоциональной сфере ребенка происходит сдвиг основных причин, вызывающих эмоции из области в </w:t>
      </w:r>
      <w:r w:rsidR="00DF0AED" w:rsidRPr="00DF0AED">
        <w:rPr>
          <w:rFonts w:eastAsia="Calibri"/>
          <w:sz w:val="28"/>
          <w:szCs w:val="28"/>
        </w:rPr>
        <w:t>не персональных</w:t>
      </w:r>
      <w:r w:rsidR="00DB7CB3" w:rsidRPr="00DF0AED">
        <w:rPr>
          <w:rFonts w:eastAsia="Calibri"/>
          <w:sz w:val="28"/>
          <w:szCs w:val="28"/>
        </w:rPr>
        <w:t xml:space="preserve"> в область межперсональных отношений, и эмоции начинают обусловливаться не только внешними, но и субъективными факторами.</w:t>
      </w:r>
      <w:bookmarkStart w:id="0" w:name="_GoBack"/>
      <w:bookmarkEnd w:id="0"/>
    </w:p>
    <w:sectPr w:rsidR="00CB2D71" w:rsidRPr="00DF0AED" w:rsidSect="00CB2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CB3"/>
    <w:rsid w:val="003371D8"/>
    <w:rsid w:val="00CB2D71"/>
    <w:rsid w:val="00DB7CB3"/>
    <w:rsid w:val="00DF0AED"/>
    <w:rsid w:val="00EC56AF"/>
    <w:rsid w:val="00FD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,"/>
  <w:listSeparator w:val=";"/>
  <w15:docId w15:val="{5B8ED11B-6445-4DD2-B612-E9B2D3C6D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C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DB7CB3"/>
    <w:pPr>
      <w:spacing w:line="298" w:lineRule="exact"/>
      <w:ind w:firstLine="672"/>
      <w:jc w:val="both"/>
    </w:pPr>
  </w:style>
  <w:style w:type="character" w:customStyle="1" w:styleId="FontStyle12">
    <w:name w:val="Font Style12"/>
    <w:basedOn w:val="a0"/>
    <w:uiPriority w:val="99"/>
    <w:rsid w:val="00DB7CB3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FD2D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A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C56AF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Екатерина</cp:lastModifiedBy>
  <cp:revision>3</cp:revision>
  <cp:lastPrinted>2011-02-23T19:05:00Z</cp:lastPrinted>
  <dcterms:created xsi:type="dcterms:W3CDTF">2013-11-28T08:26:00Z</dcterms:created>
  <dcterms:modified xsi:type="dcterms:W3CDTF">2013-11-28T08:31:00Z</dcterms:modified>
</cp:coreProperties>
</file>